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A41" w:rsidRPr="00306BC8" w:rsidRDefault="00070A41" w:rsidP="00070A41">
      <w:pPr>
        <w:rPr>
          <w:rFonts w:asciiTheme="minorEastAsia" w:eastAsiaTheme="minorEastAsia" w:hAnsiTheme="minorEastAsia" w:hint="default"/>
          <w:sz w:val="24"/>
        </w:rPr>
      </w:pPr>
      <w:bookmarkStart w:id="0" w:name="_GoBack"/>
      <w:bookmarkEnd w:id="0"/>
      <w:r w:rsidRPr="00306BC8">
        <w:rPr>
          <w:rFonts w:asciiTheme="minorEastAsia" w:eastAsiaTheme="minorEastAsia" w:hAnsiTheme="minorEastAsia"/>
          <w:sz w:val="24"/>
        </w:rPr>
        <w:t>様式第</w:t>
      </w:r>
      <w:r w:rsidR="007579A9" w:rsidRPr="00306BC8">
        <w:rPr>
          <w:rFonts w:asciiTheme="minorEastAsia" w:eastAsiaTheme="minorEastAsia" w:hAnsiTheme="minorEastAsia"/>
          <w:sz w:val="24"/>
        </w:rPr>
        <w:t>１</w:t>
      </w:r>
      <w:r w:rsidRPr="00306BC8">
        <w:rPr>
          <w:rFonts w:asciiTheme="minorEastAsia" w:eastAsiaTheme="minorEastAsia" w:hAnsiTheme="minorEastAsia"/>
          <w:sz w:val="24"/>
        </w:rPr>
        <w:t>号別添３</w:t>
      </w:r>
    </w:p>
    <w:p w:rsidR="00070A41" w:rsidRPr="00306BC8" w:rsidRDefault="00070A41" w:rsidP="00070A41">
      <w:pPr>
        <w:rPr>
          <w:rFonts w:asciiTheme="minorEastAsia" w:eastAsiaTheme="minorEastAsia" w:hAnsiTheme="minorEastAsia" w:hint="default"/>
          <w:sz w:val="24"/>
        </w:rPr>
      </w:pPr>
    </w:p>
    <w:p w:rsidR="00070A41" w:rsidRPr="00306BC8" w:rsidRDefault="00070A41" w:rsidP="009A6588">
      <w:pPr>
        <w:jc w:val="center"/>
        <w:rPr>
          <w:rFonts w:asciiTheme="minorEastAsia" w:eastAsiaTheme="minorEastAsia" w:hAnsiTheme="minorEastAsia" w:hint="default"/>
          <w:sz w:val="24"/>
        </w:rPr>
      </w:pPr>
      <w:r w:rsidRPr="00306BC8">
        <w:rPr>
          <w:rFonts w:asciiTheme="minorEastAsia" w:eastAsiaTheme="minorEastAsia" w:hAnsiTheme="minorEastAsia"/>
          <w:sz w:val="24"/>
        </w:rPr>
        <w:t>安全衛生優良企業</w:t>
      </w:r>
      <w:r w:rsidR="00A75DA8">
        <w:rPr>
          <w:rFonts w:asciiTheme="minorEastAsia" w:eastAsiaTheme="minorEastAsia" w:hAnsiTheme="minorEastAsia"/>
          <w:sz w:val="24"/>
        </w:rPr>
        <w:t>における</w:t>
      </w:r>
      <w:r w:rsidRPr="00306BC8">
        <w:rPr>
          <w:rFonts w:asciiTheme="minorEastAsia" w:eastAsiaTheme="minorEastAsia" w:hAnsiTheme="minorEastAsia"/>
          <w:sz w:val="24"/>
        </w:rPr>
        <w:t>安全衛生取組</w:t>
      </w:r>
      <w:r w:rsidR="00B73823">
        <w:rPr>
          <w:rFonts w:asciiTheme="minorEastAsia" w:eastAsiaTheme="minorEastAsia" w:hAnsiTheme="minorEastAsia"/>
          <w:sz w:val="24"/>
        </w:rPr>
        <w:t>事例</w:t>
      </w:r>
      <w:r w:rsidRPr="00306BC8">
        <w:rPr>
          <w:rFonts w:asciiTheme="minorEastAsia" w:eastAsiaTheme="minorEastAsia" w:hAnsiTheme="minorEastAsia"/>
          <w:sz w:val="24"/>
        </w:rPr>
        <w:t>シート</w:t>
      </w:r>
    </w:p>
    <w:p w:rsidR="00314A84" w:rsidRPr="00A75DA8" w:rsidRDefault="00314A84" w:rsidP="00070A41">
      <w:pPr>
        <w:rPr>
          <w:rFonts w:asciiTheme="minorEastAsia" w:eastAsiaTheme="minorEastAsia" w:hAnsiTheme="minorEastAsia" w:hint="default"/>
          <w:sz w:val="24"/>
        </w:rPr>
      </w:pPr>
    </w:p>
    <w:p w:rsidR="009A6588" w:rsidRPr="00306BC8" w:rsidRDefault="009A6588" w:rsidP="00070A41">
      <w:pPr>
        <w:rPr>
          <w:rFonts w:asciiTheme="minorEastAsia" w:eastAsiaTheme="minorEastAsia" w:hAnsiTheme="minorEastAsia" w:hint="default"/>
          <w:sz w:val="24"/>
        </w:rPr>
      </w:pPr>
      <w:r w:rsidRPr="00306BC8">
        <w:rPr>
          <w:rFonts w:asciiTheme="minorEastAsia" w:eastAsiaTheme="minorEastAsia" w:hAnsiTheme="minorEastAsia"/>
          <w:sz w:val="24"/>
        </w:rPr>
        <w:t>貴企業</w:t>
      </w:r>
      <w:r w:rsidR="00082BF4">
        <w:rPr>
          <w:rFonts w:asciiTheme="minorEastAsia" w:eastAsiaTheme="minorEastAsia" w:hAnsiTheme="minorEastAsia"/>
          <w:sz w:val="24"/>
        </w:rPr>
        <w:t>において重点的に取り組んでいる安全衛生についての</w:t>
      </w:r>
      <w:r w:rsidRPr="00306BC8">
        <w:rPr>
          <w:rFonts w:asciiTheme="minorEastAsia" w:eastAsiaTheme="minorEastAsia" w:hAnsiTheme="minorEastAsia"/>
          <w:sz w:val="24"/>
        </w:rPr>
        <w:t>事例を</w:t>
      </w:r>
      <w:r w:rsidR="007579A9" w:rsidRPr="00306BC8">
        <w:rPr>
          <w:rFonts w:asciiTheme="minorEastAsia" w:eastAsiaTheme="minorEastAsia" w:hAnsiTheme="minorEastAsia"/>
          <w:sz w:val="24"/>
        </w:rPr>
        <w:t>記載</w:t>
      </w:r>
      <w:r w:rsidRPr="00306BC8">
        <w:rPr>
          <w:rFonts w:asciiTheme="minorEastAsia" w:eastAsiaTheme="minorEastAsia" w:hAnsiTheme="minorEastAsia"/>
          <w:sz w:val="24"/>
        </w:rPr>
        <w:t>して下さい。</w:t>
      </w:r>
    </w:p>
    <w:p w:rsidR="009A6588" w:rsidRPr="00306BC8" w:rsidRDefault="009A6588" w:rsidP="00070A41">
      <w:pPr>
        <w:rPr>
          <w:rFonts w:asciiTheme="minorEastAsia" w:eastAsiaTheme="minorEastAsia" w:hAnsiTheme="minorEastAsia" w:hint="default"/>
          <w:sz w:val="24"/>
        </w:rPr>
      </w:pPr>
      <w:r w:rsidRPr="00306BC8">
        <w:rPr>
          <w:rFonts w:asciiTheme="minorEastAsia" w:eastAsiaTheme="minorEastAsia" w:hAnsiTheme="minorEastAsia"/>
          <w:sz w:val="24"/>
        </w:rPr>
        <w:t>提出に当たって</w:t>
      </w:r>
      <w:r w:rsidR="00B73823">
        <w:rPr>
          <w:rFonts w:asciiTheme="minorEastAsia" w:eastAsiaTheme="minorEastAsia" w:hAnsiTheme="minorEastAsia"/>
          <w:sz w:val="24"/>
        </w:rPr>
        <w:t>は</w:t>
      </w:r>
      <w:r w:rsidRPr="00306BC8">
        <w:rPr>
          <w:rFonts w:asciiTheme="minorEastAsia" w:eastAsiaTheme="minorEastAsia" w:hAnsiTheme="minorEastAsia"/>
          <w:sz w:val="24"/>
        </w:rPr>
        <w:t>、次のいずれかに○をつけて下さい</w:t>
      </w:r>
    </w:p>
    <w:p w:rsidR="009A6588" w:rsidRPr="00306BC8" w:rsidRDefault="009A6588" w:rsidP="00C42574">
      <w:pPr>
        <w:ind w:left="708" w:hangingChars="287" w:hanging="708"/>
        <w:rPr>
          <w:rFonts w:asciiTheme="minorEastAsia" w:eastAsiaTheme="minorEastAsia" w:hAnsiTheme="minorEastAsia" w:hint="default"/>
          <w:sz w:val="24"/>
        </w:rPr>
      </w:pPr>
      <w:r w:rsidRPr="00306BC8">
        <w:rPr>
          <w:rFonts w:asciiTheme="minorEastAsia" w:eastAsiaTheme="minorEastAsia" w:hAnsiTheme="minorEastAsia"/>
          <w:sz w:val="24"/>
        </w:rPr>
        <w:t>（　）</w:t>
      </w:r>
      <w:r w:rsidR="00B73823">
        <w:rPr>
          <w:rFonts w:asciiTheme="minorEastAsia" w:eastAsiaTheme="minorEastAsia" w:hAnsiTheme="minorEastAsia"/>
          <w:sz w:val="24"/>
        </w:rPr>
        <w:t>企業</w:t>
      </w:r>
      <w:r w:rsidRPr="00306BC8">
        <w:rPr>
          <w:rFonts w:asciiTheme="minorEastAsia" w:eastAsiaTheme="minorEastAsia" w:hAnsiTheme="minorEastAsia"/>
          <w:sz w:val="24"/>
        </w:rPr>
        <w:t>名、</w:t>
      </w:r>
      <w:r w:rsidR="00082BF4">
        <w:rPr>
          <w:rFonts w:asciiTheme="minorEastAsia" w:eastAsiaTheme="minorEastAsia" w:hAnsiTheme="minorEastAsia"/>
          <w:sz w:val="24"/>
        </w:rPr>
        <w:t>取組</w:t>
      </w:r>
      <w:r w:rsidRPr="00306BC8">
        <w:rPr>
          <w:rFonts w:asciiTheme="minorEastAsia" w:eastAsiaTheme="minorEastAsia" w:hAnsiTheme="minorEastAsia"/>
          <w:sz w:val="24"/>
        </w:rPr>
        <w:t>事例いずれも厚生労働省（及びその委託を受けた）ホームページ</w:t>
      </w:r>
      <w:r w:rsidR="00B73823">
        <w:rPr>
          <w:rFonts w:asciiTheme="minorEastAsia" w:eastAsiaTheme="minorEastAsia" w:hAnsiTheme="minorEastAsia"/>
          <w:sz w:val="24"/>
        </w:rPr>
        <w:t>に</w:t>
      </w:r>
      <w:r w:rsidRPr="00306BC8">
        <w:rPr>
          <w:rFonts w:asciiTheme="minorEastAsia" w:eastAsiaTheme="minorEastAsia" w:hAnsiTheme="minorEastAsia"/>
          <w:sz w:val="24"/>
        </w:rPr>
        <w:t>掲載</w:t>
      </w:r>
      <w:r w:rsidR="00B73823">
        <w:rPr>
          <w:rFonts w:asciiTheme="minorEastAsia" w:eastAsiaTheme="minorEastAsia" w:hAnsiTheme="minorEastAsia"/>
          <w:sz w:val="24"/>
        </w:rPr>
        <w:t>されることがあること</w:t>
      </w:r>
      <w:r w:rsidRPr="00306BC8">
        <w:rPr>
          <w:rFonts w:asciiTheme="minorEastAsia" w:eastAsiaTheme="minorEastAsia" w:hAnsiTheme="minorEastAsia"/>
          <w:sz w:val="24"/>
        </w:rPr>
        <w:t>に同意する</w:t>
      </w:r>
    </w:p>
    <w:p w:rsidR="00C42574" w:rsidRPr="00306BC8" w:rsidRDefault="00C42574" w:rsidP="00C42574">
      <w:pPr>
        <w:ind w:left="708" w:hangingChars="287" w:hanging="708"/>
        <w:rPr>
          <w:rFonts w:asciiTheme="minorEastAsia" w:eastAsiaTheme="minorEastAsia" w:hAnsiTheme="minorEastAsia" w:hint="default"/>
          <w:sz w:val="24"/>
        </w:rPr>
      </w:pPr>
      <w:r w:rsidRPr="00306BC8">
        <w:rPr>
          <w:rFonts w:asciiTheme="minorEastAsia" w:eastAsiaTheme="minorEastAsia" w:hAnsiTheme="minorEastAsia"/>
          <w:sz w:val="24"/>
        </w:rPr>
        <w:t>（　）</w:t>
      </w:r>
      <w:r w:rsidR="00082BF4">
        <w:rPr>
          <w:rFonts w:asciiTheme="minorEastAsia" w:eastAsiaTheme="minorEastAsia" w:hAnsiTheme="minorEastAsia"/>
          <w:sz w:val="24"/>
        </w:rPr>
        <w:t>取組</w:t>
      </w:r>
      <w:r w:rsidRPr="00306BC8">
        <w:rPr>
          <w:rFonts w:asciiTheme="minorEastAsia" w:eastAsiaTheme="minorEastAsia" w:hAnsiTheme="minorEastAsia"/>
          <w:sz w:val="24"/>
        </w:rPr>
        <w:t>事例のみ厚生労働省（及びその委託を受けた）ホームページ</w:t>
      </w:r>
      <w:r w:rsidR="00B73823">
        <w:rPr>
          <w:rFonts w:asciiTheme="minorEastAsia" w:eastAsiaTheme="minorEastAsia" w:hAnsiTheme="minorEastAsia"/>
          <w:sz w:val="24"/>
        </w:rPr>
        <w:t>に</w:t>
      </w:r>
      <w:r w:rsidRPr="00306BC8">
        <w:rPr>
          <w:rFonts w:asciiTheme="minorEastAsia" w:eastAsiaTheme="minorEastAsia" w:hAnsiTheme="minorEastAsia"/>
          <w:sz w:val="24"/>
        </w:rPr>
        <w:t>掲載</w:t>
      </w:r>
      <w:r w:rsidR="00B73823">
        <w:rPr>
          <w:rFonts w:asciiTheme="minorEastAsia" w:eastAsiaTheme="minorEastAsia" w:hAnsiTheme="minorEastAsia"/>
          <w:sz w:val="24"/>
        </w:rPr>
        <w:t>されることがあること</w:t>
      </w:r>
      <w:r w:rsidRPr="00306BC8">
        <w:rPr>
          <w:rFonts w:asciiTheme="minorEastAsia" w:eastAsiaTheme="minorEastAsia" w:hAnsiTheme="minorEastAsia"/>
          <w:sz w:val="24"/>
        </w:rPr>
        <w:t>に同意する</w:t>
      </w:r>
    </w:p>
    <w:p w:rsidR="00C42574" w:rsidRPr="00306BC8" w:rsidRDefault="00C42574" w:rsidP="00C42574">
      <w:pPr>
        <w:ind w:left="708" w:hangingChars="287" w:hanging="708"/>
        <w:rPr>
          <w:rFonts w:asciiTheme="minorEastAsia" w:eastAsiaTheme="minorEastAsia" w:hAnsiTheme="minorEastAsia" w:hint="default"/>
          <w:sz w:val="24"/>
        </w:rPr>
      </w:pPr>
      <w:r w:rsidRPr="00306BC8">
        <w:rPr>
          <w:rFonts w:asciiTheme="minorEastAsia" w:eastAsiaTheme="minorEastAsia" w:hAnsiTheme="minorEastAsia"/>
          <w:sz w:val="24"/>
        </w:rPr>
        <w:t>（　）</w:t>
      </w:r>
      <w:r w:rsidR="00B73823">
        <w:rPr>
          <w:rFonts w:asciiTheme="minorEastAsia" w:eastAsiaTheme="minorEastAsia" w:hAnsiTheme="minorEastAsia"/>
          <w:sz w:val="24"/>
        </w:rPr>
        <w:t>企業</w:t>
      </w:r>
      <w:r w:rsidRPr="00306BC8">
        <w:rPr>
          <w:rFonts w:asciiTheme="minorEastAsia" w:eastAsiaTheme="minorEastAsia" w:hAnsiTheme="minorEastAsia"/>
          <w:sz w:val="24"/>
        </w:rPr>
        <w:t>名、</w:t>
      </w:r>
      <w:r w:rsidR="00082BF4">
        <w:rPr>
          <w:rFonts w:asciiTheme="minorEastAsia" w:eastAsiaTheme="minorEastAsia" w:hAnsiTheme="minorEastAsia"/>
          <w:sz w:val="24"/>
        </w:rPr>
        <w:t>取組</w:t>
      </w:r>
      <w:r w:rsidRPr="00306BC8">
        <w:rPr>
          <w:rFonts w:asciiTheme="minorEastAsia" w:eastAsiaTheme="minorEastAsia" w:hAnsiTheme="minorEastAsia"/>
          <w:sz w:val="24"/>
        </w:rPr>
        <w:t>事例いずれも厚生労働省（及びその委託を受けた）ホームページの掲載に同意しない</w:t>
      </w:r>
    </w:p>
    <w:p w:rsidR="009A6588" w:rsidRPr="00306BC8" w:rsidRDefault="009A6588" w:rsidP="00070A41">
      <w:pPr>
        <w:rPr>
          <w:rFonts w:asciiTheme="minorEastAsia" w:eastAsiaTheme="minorEastAsia" w:hAnsiTheme="minorEastAsia" w:hint="default"/>
          <w:sz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35"/>
        <w:gridCol w:w="7709"/>
      </w:tblGrid>
      <w:tr w:rsidR="00C42574" w:rsidRPr="00306BC8" w:rsidTr="00C42574">
        <w:tc>
          <w:tcPr>
            <w:tcW w:w="2235" w:type="dxa"/>
          </w:tcPr>
          <w:p w:rsidR="00C42574" w:rsidRPr="00306BC8" w:rsidRDefault="00B73823" w:rsidP="00070A41">
            <w:pPr>
              <w:rPr>
                <w:rFonts w:asciiTheme="minorEastAsia" w:eastAsiaTheme="minorEastAsia" w:hAnsiTheme="minorEastAsia" w:hint="default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企業</w:t>
            </w:r>
            <w:r w:rsidR="00C42574" w:rsidRPr="00306BC8">
              <w:rPr>
                <w:rFonts w:asciiTheme="minorEastAsia" w:eastAsiaTheme="minorEastAsia" w:hAnsiTheme="minorEastAsia"/>
                <w:sz w:val="24"/>
              </w:rPr>
              <w:t>名</w:t>
            </w:r>
          </w:p>
        </w:tc>
        <w:tc>
          <w:tcPr>
            <w:tcW w:w="7709" w:type="dxa"/>
          </w:tcPr>
          <w:p w:rsidR="00C42574" w:rsidRPr="00306BC8" w:rsidRDefault="00C42574" w:rsidP="00070A41">
            <w:pPr>
              <w:rPr>
                <w:rFonts w:asciiTheme="minorEastAsia" w:eastAsiaTheme="minorEastAsia" w:hAnsiTheme="minorEastAsia" w:hint="default"/>
                <w:sz w:val="24"/>
              </w:rPr>
            </w:pPr>
          </w:p>
        </w:tc>
      </w:tr>
    </w:tbl>
    <w:p w:rsidR="009A6588" w:rsidRPr="00306BC8" w:rsidRDefault="009A6588" w:rsidP="00070A41">
      <w:pPr>
        <w:rPr>
          <w:rFonts w:asciiTheme="minorEastAsia" w:eastAsiaTheme="minorEastAsia" w:hAnsiTheme="minorEastAsia" w:hint="default"/>
          <w:sz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944"/>
      </w:tblGrid>
      <w:tr w:rsidR="009A6588" w:rsidRPr="00306BC8" w:rsidTr="009A6588">
        <w:tc>
          <w:tcPr>
            <w:tcW w:w="9944" w:type="dxa"/>
          </w:tcPr>
          <w:p w:rsidR="009A6588" w:rsidRPr="00306BC8" w:rsidRDefault="00C42574">
            <w:pPr>
              <w:widowControl/>
              <w:overflowPunct/>
              <w:jc w:val="left"/>
              <w:textAlignment w:val="auto"/>
              <w:rPr>
                <w:rFonts w:asciiTheme="minorEastAsia" w:eastAsiaTheme="minorEastAsia" w:hAnsiTheme="minorEastAsia" w:hint="default"/>
                <w:sz w:val="24"/>
              </w:rPr>
            </w:pPr>
            <w:r w:rsidRPr="00306BC8">
              <w:rPr>
                <w:rFonts w:asciiTheme="minorEastAsia" w:eastAsiaTheme="minorEastAsia" w:hAnsiTheme="minorEastAsia"/>
                <w:sz w:val="24"/>
              </w:rPr>
              <w:t>安全衛生取組事例</w:t>
            </w:r>
          </w:p>
        </w:tc>
      </w:tr>
      <w:tr w:rsidR="00C42574" w:rsidRPr="00306BC8" w:rsidTr="00C42574">
        <w:trPr>
          <w:trHeight w:val="7149"/>
        </w:trPr>
        <w:tc>
          <w:tcPr>
            <w:tcW w:w="9944" w:type="dxa"/>
          </w:tcPr>
          <w:p w:rsidR="00C42574" w:rsidRPr="00306BC8" w:rsidRDefault="00C42574">
            <w:pPr>
              <w:widowControl/>
              <w:overflowPunct/>
              <w:jc w:val="left"/>
              <w:textAlignment w:val="auto"/>
              <w:rPr>
                <w:rFonts w:asciiTheme="minorEastAsia" w:eastAsiaTheme="minorEastAsia" w:hAnsiTheme="minorEastAsia" w:hint="default"/>
                <w:sz w:val="24"/>
              </w:rPr>
            </w:pPr>
          </w:p>
        </w:tc>
      </w:tr>
    </w:tbl>
    <w:p w:rsidR="005E6607" w:rsidRPr="00306BC8" w:rsidRDefault="005E6607">
      <w:pPr>
        <w:widowControl/>
        <w:overflowPunct/>
        <w:jc w:val="left"/>
        <w:textAlignment w:val="auto"/>
        <w:rPr>
          <w:rFonts w:asciiTheme="minorEastAsia" w:eastAsiaTheme="minorEastAsia" w:hAnsiTheme="minorEastAsia" w:hint="default"/>
          <w:sz w:val="24"/>
        </w:rPr>
      </w:pPr>
    </w:p>
    <w:p w:rsidR="004835AA" w:rsidRPr="00807D48" w:rsidRDefault="004835AA" w:rsidP="00807D48">
      <w:pPr>
        <w:rPr>
          <w:rFonts w:asciiTheme="minorEastAsia" w:eastAsiaTheme="minorEastAsia" w:hAnsiTheme="minorEastAsia" w:hint="default"/>
          <w:sz w:val="20"/>
        </w:rPr>
      </w:pPr>
    </w:p>
    <w:sectPr w:rsidR="004835AA" w:rsidRPr="00807D48" w:rsidSect="00807D48">
      <w:headerReference w:type="even" r:id="rId9"/>
      <w:headerReference w:type="default" r:id="rId10"/>
      <w:footerReference w:type="default" r:id="rId11"/>
      <w:headerReference w:type="first" r:id="rId12"/>
      <w:footnotePr>
        <w:numRestart w:val="eachPage"/>
      </w:footnotePr>
      <w:endnotePr>
        <w:numFmt w:val="decimal"/>
      </w:endnotePr>
      <w:pgSz w:w="11906" w:h="16838"/>
      <w:pgMar w:top="1440" w:right="1080" w:bottom="1440" w:left="1080" w:header="1134" w:footer="0" w:gutter="0"/>
      <w:cols w:space="720"/>
      <w:docGrid w:type="linesAndChars" w:linePitch="333" w:charSpace="138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E22" w:rsidRDefault="00FD3E22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:rsidR="00FD3E22" w:rsidRDefault="00FD3E22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C74" w:rsidRDefault="00092C74">
    <w:pPr>
      <w:pStyle w:val="a5"/>
      <w:rPr>
        <w:rFonts w:hint="defau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E22" w:rsidRDefault="00FD3E22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:rsidR="00FD3E22" w:rsidRDefault="00FD3E22">
      <w:pPr>
        <w:spacing w:before="34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C74" w:rsidRDefault="00FD3E22">
    <w:pPr>
      <w:pStyle w:val="a3"/>
      <w:rPr>
        <w:rFonts w:hint="default"/>
      </w:rPr>
    </w:pPr>
    <w:r>
      <w:rPr>
        <w:rFonts w:hint="default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053179" o:spid="_x0000_s2060" type="#_x0000_t75" style="position:absolute;left:0;text-align:left;margin-left:0;margin-top:0;width:487.15pt;height:488.3pt;z-index:-251648000;mso-position-horizontal:center;mso-position-horizontal-relative:margin;mso-position-vertical:center;mso-position-vertical-relative:margin" o:allowincell="f">
          <v:imagedata r:id="rId1" o:title="マーク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C74" w:rsidRDefault="00092C74">
    <w:pPr>
      <w:pStyle w:val="a3"/>
      <w:rPr>
        <w:rFonts w:hint="defau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C74" w:rsidRDefault="00FD3E22">
    <w:pPr>
      <w:pStyle w:val="a3"/>
      <w:rPr>
        <w:rFonts w:hint="default"/>
      </w:rPr>
    </w:pPr>
    <w:r>
      <w:rPr>
        <w:rFonts w:hint="default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053178" o:spid="_x0000_s2059" type="#_x0000_t75" style="position:absolute;left:0;text-align:left;margin-left:0;margin-top:0;width:487.15pt;height:488.3pt;z-index:-251649024;mso-position-horizontal:center;mso-position-horizontal-relative:margin;mso-position-vertical:center;mso-position-vertical-relative:margin" o:allowincell="f">
          <v:imagedata r:id="rId1" o:title="マーク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A5631"/>
    <w:multiLevelType w:val="hybridMultilevel"/>
    <w:tmpl w:val="DE50499A"/>
    <w:lvl w:ilvl="0" w:tplc="7A9AC2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8F67358"/>
    <w:multiLevelType w:val="hybridMultilevel"/>
    <w:tmpl w:val="AFFCC784"/>
    <w:lvl w:ilvl="0" w:tplc="10E21376">
      <w:start w:val="1"/>
      <w:numFmt w:val="decimalEnclosedCircle"/>
      <w:lvlText w:val="%1"/>
      <w:lvlJc w:val="left"/>
      <w:pPr>
        <w:ind w:left="360" w:hanging="360"/>
      </w:pPr>
      <w:rPr>
        <w:rFonts w:hint="default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AFC22DC"/>
    <w:multiLevelType w:val="hybridMultilevel"/>
    <w:tmpl w:val="FE84BDA8"/>
    <w:lvl w:ilvl="0" w:tplc="C24A3F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139D1114"/>
    <w:multiLevelType w:val="hybridMultilevel"/>
    <w:tmpl w:val="E0EAFD70"/>
    <w:lvl w:ilvl="0" w:tplc="A8B6D8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20CC5BD3"/>
    <w:multiLevelType w:val="hybridMultilevel"/>
    <w:tmpl w:val="058654CE"/>
    <w:lvl w:ilvl="0" w:tplc="B680C9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24EF2A57"/>
    <w:multiLevelType w:val="hybridMultilevel"/>
    <w:tmpl w:val="28886D6E"/>
    <w:lvl w:ilvl="0" w:tplc="4F3E5286">
      <w:start w:val="1"/>
      <w:numFmt w:val="decimalEnclosedCircle"/>
      <w:lvlText w:val="%1"/>
      <w:lvlJc w:val="left"/>
      <w:pPr>
        <w:ind w:left="360" w:hanging="360"/>
      </w:pPr>
      <w:rPr>
        <w:rFonts w:hint="default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25ED1E09"/>
    <w:multiLevelType w:val="hybridMultilevel"/>
    <w:tmpl w:val="E7D80EF4"/>
    <w:lvl w:ilvl="0" w:tplc="5E820F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32E41C3D"/>
    <w:multiLevelType w:val="hybridMultilevel"/>
    <w:tmpl w:val="B972C2D4"/>
    <w:lvl w:ilvl="0" w:tplc="D87A603E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371E2BC2"/>
    <w:multiLevelType w:val="hybridMultilevel"/>
    <w:tmpl w:val="B748B294"/>
    <w:lvl w:ilvl="0" w:tplc="D95665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398F5D45"/>
    <w:multiLevelType w:val="hybridMultilevel"/>
    <w:tmpl w:val="E4947DEA"/>
    <w:lvl w:ilvl="0" w:tplc="6A3E3BC6">
      <w:start w:val="1"/>
      <w:numFmt w:val="decimalEnclosedCircle"/>
      <w:lvlText w:val="%1"/>
      <w:lvlJc w:val="left"/>
      <w:pPr>
        <w:ind w:left="360" w:hanging="360"/>
      </w:pPr>
      <w:rPr>
        <w:rFonts w:hint="default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42DE7848"/>
    <w:multiLevelType w:val="hybridMultilevel"/>
    <w:tmpl w:val="80B06E42"/>
    <w:lvl w:ilvl="0" w:tplc="F4BEA7F8">
      <w:start w:val="1"/>
      <w:numFmt w:val="decimalEnclosedCircle"/>
      <w:lvlText w:val="%1"/>
      <w:lvlJc w:val="left"/>
      <w:pPr>
        <w:ind w:left="360" w:hanging="360"/>
      </w:pPr>
      <w:rPr>
        <w:rFonts w:hint="default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47A1377E"/>
    <w:multiLevelType w:val="hybridMultilevel"/>
    <w:tmpl w:val="E0CA54AE"/>
    <w:lvl w:ilvl="0" w:tplc="F3162ABC">
      <w:start w:val="1"/>
      <w:numFmt w:val="decimalEnclosedCircle"/>
      <w:lvlText w:val="%1"/>
      <w:lvlJc w:val="left"/>
      <w:pPr>
        <w:ind w:left="360" w:hanging="360"/>
      </w:pPr>
      <w:rPr>
        <w:rFonts w:hint="default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492F6509"/>
    <w:multiLevelType w:val="hybridMultilevel"/>
    <w:tmpl w:val="E7D80EF4"/>
    <w:lvl w:ilvl="0" w:tplc="5E820F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4E097DF5"/>
    <w:multiLevelType w:val="hybridMultilevel"/>
    <w:tmpl w:val="E7D80EF4"/>
    <w:lvl w:ilvl="0" w:tplc="5E820F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4EB70268"/>
    <w:multiLevelType w:val="hybridMultilevel"/>
    <w:tmpl w:val="E23CC1CC"/>
    <w:lvl w:ilvl="0" w:tplc="6C94FF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5B9B0C72"/>
    <w:multiLevelType w:val="hybridMultilevel"/>
    <w:tmpl w:val="E7D80EF4"/>
    <w:lvl w:ilvl="0" w:tplc="5E820F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>
    <w:nsid w:val="67834A87"/>
    <w:multiLevelType w:val="hybridMultilevel"/>
    <w:tmpl w:val="D0724926"/>
    <w:lvl w:ilvl="0" w:tplc="972A976C">
      <w:start w:val="1"/>
      <w:numFmt w:val="decimalEnclosedCircle"/>
      <w:lvlText w:val="%1"/>
      <w:lvlJc w:val="left"/>
      <w:pPr>
        <w:ind w:left="360" w:hanging="360"/>
      </w:pPr>
      <w:rPr>
        <w:rFonts w:hint="default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6DF0609C"/>
    <w:multiLevelType w:val="hybridMultilevel"/>
    <w:tmpl w:val="E7D80EF4"/>
    <w:lvl w:ilvl="0" w:tplc="5E820F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>
    <w:nsid w:val="70C86EDF"/>
    <w:multiLevelType w:val="hybridMultilevel"/>
    <w:tmpl w:val="7EE216EC"/>
    <w:lvl w:ilvl="0" w:tplc="B6440024">
      <w:start w:val="1"/>
      <w:numFmt w:val="decimalEnclosedCircle"/>
      <w:lvlText w:val="%1"/>
      <w:lvlJc w:val="left"/>
      <w:pPr>
        <w:ind w:left="360" w:hanging="360"/>
      </w:pPr>
      <w:rPr>
        <w:rFonts w:hint="default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>
    <w:nsid w:val="71202239"/>
    <w:multiLevelType w:val="hybridMultilevel"/>
    <w:tmpl w:val="CECE709A"/>
    <w:lvl w:ilvl="0" w:tplc="EE76A6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>
    <w:nsid w:val="71BD3DBF"/>
    <w:multiLevelType w:val="hybridMultilevel"/>
    <w:tmpl w:val="C5DAD682"/>
    <w:lvl w:ilvl="0" w:tplc="C15A46C2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>
    <w:nsid w:val="76D21A26"/>
    <w:multiLevelType w:val="hybridMultilevel"/>
    <w:tmpl w:val="AE240E98"/>
    <w:lvl w:ilvl="0" w:tplc="E17CF9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>
    <w:nsid w:val="76E27CA5"/>
    <w:multiLevelType w:val="hybridMultilevel"/>
    <w:tmpl w:val="2B1C5584"/>
    <w:lvl w:ilvl="0" w:tplc="47866B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>
    <w:nsid w:val="79934D5A"/>
    <w:multiLevelType w:val="hybridMultilevel"/>
    <w:tmpl w:val="E7D80EF4"/>
    <w:lvl w:ilvl="0" w:tplc="5E820F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>
    <w:nsid w:val="7A8A517F"/>
    <w:multiLevelType w:val="hybridMultilevel"/>
    <w:tmpl w:val="A8DEBF54"/>
    <w:lvl w:ilvl="0" w:tplc="85EC48D8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4"/>
  </w:num>
  <w:num w:numId="2">
    <w:abstractNumId w:val="19"/>
  </w:num>
  <w:num w:numId="3">
    <w:abstractNumId w:val="17"/>
  </w:num>
  <w:num w:numId="4">
    <w:abstractNumId w:val="15"/>
  </w:num>
  <w:num w:numId="5">
    <w:abstractNumId w:val="23"/>
  </w:num>
  <w:num w:numId="6">
    <w:abstractNumId w:val="6"/>
  </w:num>
  <w:num w:numId="7">
    <w:abstractNumId w:val="20"/>
  </w:num>
  <w:num w:numId="8">
    <w:abstractNumId w:val="24"/>
  </w:num>
  <w:num w:numId="9">
    <w:abstractNumId w:val="7"/>
  </w:num>
  <w:num w:numId="10">
    <w:abstractNumId w:val="12"/>
  </w:num>
  <w:num w:numId="11">
    <w:abstractNumId w:val="11"/>
  </w:num>
  <w:num w:numId="12">
    <w:abstractNumId w:val="4"/>
  </w:num>
  <w:num w:numId="13">
    <w:abstractNumId w:val="13"/>
  </w:num>
  <w:num w:numId="14">
    <w:abstractNumId w:val="16"/>
  </w:num>
  <w:num w:numId="15">
    <w:abstractNumId w:val="22"/>
  </w:num>
  <w:num w:numId="16">
    <w:abstractNumId w:val="3"/>
  </w:num>
  <w:num w:numId="17">
    <w:abstractNumId w:val="21"/>
  </w:num>
  <w:num w:numId="18">
    <w:abstractNumId w:val="8"/>
  </w:num>
  <w:num w:numId="19">
    <w:abstractNumId w:val="0"/>
  </w:num>
  <w:num w:numId="20">
    <w:abstractNumId w:val="18"/>
  </w:num>
  <w:num w:numId="21">
    <w:abstractNumId w:val="1"/>
  </w:num>
  <w:num w:numId="22">
    <w:abstractNumId w:val="5"/>
  </w:num>
  <w:num w:numId="23">
    <w:abstractNumId w:val="10"/>
  </w:num>
  <w:num w:numId="24">
    <w:abstractNumId w:val="9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bordersDoNotSurroundHeader/>
  <w:bordersDoNotSurroundFooter/>
  <w:defaultTabStop w:val="907"/>
  <w:hyphenationZone w:val="0"/>
  <w:drawingGridHorizontalSpacing w:val="227"/>
  <w:drawingGridVerticalSpacing w:val="33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61">
      <v:textbox inset="5.85pt,.7pt,5.85pt,.7pt"/>
    </o:shapedefaults>
    <o:shapelayout v:ext="edit">
      <o:idmap v:ext="edit" data="2"/>
    </o:shapelayout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30A"/>
    <w:rsid w:val="00035198"/>
    <w:rsid w:val="000436C8"/>
    <w:rsid w:val="00070A41"/>
    <w:rsid w:val="00077213"/>
    <w:rsid w:val="00082BF4"/>
    <w:rsid w:val="00092C74"/>
    <w:rsid w:val="000E0575"/>
    <w:rsid w:val="0010330A"/>
    <w:rsid w:val="00181FD0"/>
    <w:rsid w:val="00222041"/>
    <w:rsid w:val="0022392F"/>
    <w:rsid w:val="002240EF"/>
    <w:rsid w:val="002507E5"/>
    <w:rsid w:val="00281E1D"/>
    <w:rsid w:val="002A27BC"/>
    <w:rsid w:val="00306BC8"/>
    <w:rsid w:val="00314A84"/>
    <w:rsid w:val="0034001E"/>
    <w:rsid w:val="003672A7"/>
    <w:rsid w:val="00377BFF"/>
    <w:rsid w:val="00390F69"/>
    <w:rsid w:val="00397D16"/>
    <w:rsid w:val="003B4C87"/>
    <w:rsid w:val="00464A78"/>
    <w:rsid w:val="00474B3C"/>
    <w:rsid w:val="004835AA"/>
    <w:rsid w:val="004D49A4"/>
    <w:rsid w:val="00541C21"/>
    <w:rsid w:val="005808AE"/>
    <w:rsid w:val="005875B8"/>
    <w:rsid w:val="005A0C0E"/>
    <w:rsid w:val="005A5E86"/>
    <w:rsid w:val="005B250E"/>
    <w:rsid w:val="005E6607"/>
    <w:rsid w:val="0060194A"/>
    <w:rsid w:val="006712D2"/>
    <w:rsid w:val="006755B0"/>
    <w:rsid w:val="006C4118"/>
    <w:rsid w:val="006D5F6E"/>
    <w:rsid w:val="006E1091"/>
    <w:rsid w:val="006E7CFD"/>
    <w:rsid w:val="00711D04"/>
    <w:rsid w:val="007439F8"/>
    <w:rsid w:val="007579A9"/>
    <w:rsid w:val="007737DF"/>
    <w:rsid w:val="007A4B89"/>
    <w:rsid w:val="007C488C"/>
    <w:rsid w:val="00807D48"/>
    <w:rsid w:val="00827AB1"/>
    <w:rsid w:val="00881F39"/>
    <w:rsid w:val="008A6645"/>
    <w:rsid w:val="008B3B37"/>
    <w:rsid w:val="008C6A9B"/>
    <w:rsid w:val="008E67E0"/>
    <w:rsid w:val="008F2EC9"/>
    <w:rsid w:val="00987FD4"/>
    <w:rsid w:val="00992BEA"/>
    <w:rsid w:val="009A6588"/>
    <w:rsid w:val="009D0421"/>
    <w:rsid w:val="00A15BEB"/>
    <w:rsid w:val="00A75DA8"/>
    <w:rsid w:val="00A81354"/>
    <w:rsid w:val="00A94F84"/>
    <w:rsid w:val="00AA17E7"/>
    <w:rsid w:val="00B074D2"/>
    <w:rsid w:val="00B23812"/>
    <w:rsid w:val="00B54BBF"/>
    <w:rsid w:val="00B55E28"/>
    <w:rsid w:val="00B73823"/>
    <w:rsid w:val="00B80780"/>
    <w:rsid w:val="00BD31C8"/>
    <w:rsid w:val="00C1310F"/>
    <w:rsid w:val="00C146B3"/>
    <w:rsid w:val="00C42574"/>
    <w:rsid w:val="00C54E43"/>
    <w:rsid w:val="00C86789"/>
    <w:rsid w:val="00CC4A4A"/>
    <w:rsid w:val="00D05486"/>
    <w:rsid w:val="00D16F43"/>
    <w:rsid w:val="00D249FA"/>
    <w:rsid w:val="00D30C4B"/>
    <w:rsid w:val="00D60076"/>
    <w:rsid w:val="00D8094D"/>
    <w:rsid w:val="00D930C6"/>
    <w:rsid w:val="00D954EA"/>
    <w:rsid w:val="00DB63BD"/>
    <w:rsid w:val="00EB7401"/>
    <w:rsid w:val="00F00AB2"/>
    <w:rsid w:val="00F33B11"/>
    <w:rsid w:val="00F52E8B"/>
    <w:rsid w:val="00F76841"/>
    <w:rsid w:val="00F92FC4"/>
    <w:rsid w:val="00FB5C36"/>
    <w:rsid w:val="00FD3E22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33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330A"/>
    <w:rPr>
      <w:rFonts w:ascii="Times New Roman" w:hAnsi="Times New Roman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1033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330A"/>
    <w:rPr>
      <w:rFonts w:ascii="Times New Roman" w:hAnsi="Times New Roman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1033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0330A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9">
    <w:name w:val="Table Grid"/>
    <w:basedOn w:val="a1"/>
    <w:uiPriority w:val="59"/>
    <w:rsid w:val="00D30C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5E6607"/>
    <w:pPr>
      <w:overflowPunct/>
      <w:jc w:val="center"/>
      <w:textAlignment w:val="auto"/>
    </w:pPr>
    <w:rPr>
      <w:rFonts w:asciiTheme="minorHAnsi" w:eastAsia="ＭＳ ゴシック" w:hAnsiTheme="minorHAnsi" w:cstheme="minorBidi" w:hint="default"/>
      <w:color w:val="auto"/>
      <w:kern w:val="2"/>
      <w:sz w:val="24"/>
      <w:szCs w:val="22"/>
    </w:rPr>
  </w:style>
  <w:style w:type="character" w:customStyle="1" w:styleId="ab">
    <w:name w:val="記 (文字)"/>
    <w:basedOn w:val="a0"/>
    <w:link w:val="aa"/>
    <w:uiPriority w:val="99"/>
    <w:rsid w:val="005E6607"/>
    <w:rPr>
      <w:rFonts w:asciiTheme="minorHAnsi" w:eastAsia="ＭＳ ゴシック" w:hAnsiTheme="minorHAnsi" w:cstheme="minorBidi"/>
      <w:kern w:val="2"/>
      <w:sz w:val="24"/>
      <w:szCs w:val="22"/>
    </w:rPr>
  </w:style>
  <w:style w:type="table" w:customStyle="1" w:styleId="1">
    <w:name w:val="表 (格子)1"/>
    <w:basedOn w:val="a1"/>
    <w:next w:val="a9"/>
    <w:uiPriority w:val="59"/>
    <w:rsid w:val="00992BEA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33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330A"/>
    <w:rPr>
      <w:rFonts w:ascii="Times New Roman" w:hAnsi="Times New Roman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1033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330A"/>
    <w:rPr>
      <w:rFonts w:ascii="Times New Roman" w:hAnsi="Times New Roman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1033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0330A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9">
    <w:name w:val="Table Grid"/>
    <w:basedOn w:val="a1"/>
    <w:uiPriority w:val="59"/>
    <w:rsid w:val="00D30C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5E6607"/>
    <w:pPr>
      <w:overflowPunct/>
      <w:jc w:val="center"/>
      <w:textAlignment w:val="auto"/>
    </w:pPr>
    <w:rPr>
      <w:rFonts w:asciiTheme="minorHAnsi" w:eastAsia="ＭＳ ゴシック" w:hAnsiTheme="minorHAnsi" w:cstheme="minorBidi" w:hint="default"/>
      <w:color w:val="auto"/>
      <w:kern w:val="2"/>
      <w:sz w:val="24"/>
      <w:szCs w:val="22"/>
    </w:rPr>
  </w:style>
  <w:style w:type="character" w:customStyle="1" w:styleId="ab">
    <w:name w:val="記 (文字)"/>
    <w:basedOn w:val="a0"/>
    <w:link w:val="aa"/>
    <w:uiPriority w:val="99"/>
    <w:rsid w:val="005E6607"/>
    <w:rPr>
      <w:rFonts w:asciiTheme="minorHAnsi" w:eastAsia="ＭＳ ゴシック" w:hAnsiTheme="minorHAnsi" w:cstheme="minorBidi"/>
      <w:kern w:val="2"/>
      <w:sz w:val="24"/>
      <w:szCs w:val="22"/>
    </w:rPr>
  </w:style>
  <w:style w:type="table" w:customStyle="1" w:styleId="1">
    <w:name w:val="表 (格子)1"/>
    <w:basedOn w:val="a1"/>
    <w:next w:val="a9"/>
    <w:uiPriority w:val="59"/>
    <w:rsid w:val="00992BEA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3B9D2-B04E-41A7-AF7B-F9BE5950B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本省</dc:creator>
  <cp:lastModifiedBy>厚生労働省ネットワークシステム</cp:lastModifiedBy>
  <cp:revision>2</cp:revision>
  <cp:lastPrinted>2014-12-11T10:12:00Z</cp:lastPrinted>
  <dcterms:created xsi:type="dcterms:W3CDTF">2016-06-02T01:04:00Z</dcterms:created>
  <dcterms:modified xsi:type="dcterms:W3CDTF">2016-06-02T01:04:00Z</dcterms:modified>
</cp:coreProperties>
</file>